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1B" w:rsidRDefault="001C231B" w:rsidP="001C231B">
      <w:pPr>
        <w:shd w:val="clear" w:color="auto" w:fill="FFFFFF"/>
        <w:spacing w:after="0" w:line="603" w:lineRule="atLeast"/>
        <w:jc w:val="center"/>
        <w:outlineLvl w:val="0"/>
        <w:rPr>
          <w:rFonts w:ascii="Arial" w:eastAsia="Times New Roman" w:hAnsi="Arial" w:cs="Arial"/>
          <w:b/>
          <w:bCs/>
          <w:color w:val="000000"/>
          <w:kern w:val="36"/>
          <w:sz w:val="50"/>
          <w:szCs w:val="50"/>
          <w:lang w:eastAsia="el-GR"/>
        </w:rPr>
      </w:pPr>
      <w:r>
        <w:rPr>
          <w:rFonts w:ascii="Arial" w:eastAsia="Times New Roman" w:hAnsi="Arial" w:cs="Arial"/>
          <w:b/>
          <w:bCs/>
          <w:color w:val="000000"/>
          <w:kern w:val="36"/>
          <w:sz w:val="50"/>
          <w:szCs w:val="50"/>
          <w:lang w:eastAsia="el-GR"/>
        </w:rPr>
        <w:t>Καρπούζι: Ο βασιλιάς</w:t>
      </w:r>
      <w:r w:rsidRPr="001C231B">
        <w:rPr>
          <w:rFonts w:ascii="Arial" w:eastAsia="Times New Roman" w:hAnsi="Arial" w:cs="Arial"/>
          <w:b/>
          <w:bCs/>
          <w:color w:val="000000"/>
          <w:kern w:val="36"/>
          <w:sz w:val="50"/>
          <w:szCs w:val="50"/>
          <w:lang w:eastAsia="el-GR"/>
        </w:rPr>
        <w:t xml:space="preserve"> του καλοκαιριού</w:t>
      </w:r>
      <w:r>
        <w:rPr>
          <w:rFonts w:ascii="Arial" w:eastAsia="Times New Roman" w:hAnsi="Arial" w:cs="Arial"/>
          <w:b/>
          <w:bCs/>
          <w:color w:val="000000"/>
          <w:kern w:val="36"/>
          <w:sz w:val="50"/>
          <w:szCs w:val="50"/>
          <w:lang w:eastAsia="el-GR"/>
        </w:rPr>
        <w:t>!!</w:t>
      </w:r>
    </w:p>
    <w:p w:rsidR="001C231B" w:rsidRDefault="001C231B" w:rsidP="001C231B">
      <w:pPr>
        <w:shd w:val="clear" w:color="auto" w:fill="FFFFFF"/>
        <w:spacing w:after="0" w:line="603" w:lineRule="atLeast"/>
        <w:jc w:val="center"/>
        <w:outlineLvl w:val="0"/>
        <w:rPr>
          <w:rFonts w:ascii="Arial" w:eastAsia="Times New Roman" w:hAnsi="Arial" w:cs="Arial"/>
          <w:b/>
          <w:bCs/>
          <w:color w:val="000000"/>
          <w:kern w:val="36"/>
          <w:sz w:val="50"/>
          <w:szCs w:val="50"/>
          <w:lang w:eastAsia="el-GR"/>
        </w:rPr>
      </w:pPr>
    </w:p>
    <w:p w:rsidR="001C231B" w:rsidRDefault="001C231B" w:rsidP="001C231B">
      <w:pPr>
        <w:pStyle w:val="2"/>
        <w:shd w:val="clear" w:color="auto" w:fill="FFFFFF"/>
        <w:spacing w:before="0"/>
        <w:rPr>
          <w:rFonts w:ascii="Arial" w:hAnsi="Arial" w:cs="Arial"/>
          <w:color w:val="000000"/>
          <w:sz w:val="40"/>
          <w:szCs w:val="40"/>
        </w:rPr>
      </w:pPr>
      <w:r>
        <w:rPr>
          <w:rStyle w:val="a3"/>
          <w:rFonts w:ascii="Arial" w:hAnsi="Arial" w:cs="Arial"/>
          <w:b/>
          <w:bCs/>
          <w:color w:val="000000"/>
          <w:sz w:val="40"/>
          <w:szCs w:val="40"/>
        </w:rPr>
        <w:t>Καρπούζι: ποια είναι η διατροφική του αξία;</w:t>
      </w:r>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Πολλοί νομίζουν ότι το καρπούζι δεν είναι θρεπτικό όπως τα άλλα φρούτα και λαχανικά. Έτσι έχει επικρατήσει γενικά η άποψη ότι το καρπούζι προσφέρει μόνο νερό και ζάχαρη. Πράγματι, το 90% του καρπουζιού αποτελείται από νερό, ενώ η περιεκτικότητα του σε σάκχαρα ανέρχεται στο 5%. Η αιτία για την γλυκιά γεύση του καρπουζιού είναι ότι τα σάκχαρα είναι η κυριότερη ουσία που του δίνει τη γεύση του, σε αντίθεση με άλλα φρούτα που έχουν περισσότερη περιεκτικότητα σε ζάχαρη, όπως το μήλο που περιέχει περίπου τα διπλάσια σάκχαρα από το καρπούζι!</w:t>
      </w:r>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Για να διαπιστώσετε την υψηλή περιεκτικότητα του καρπουζιού, μπορείτε να δείτε στον παρακάτω πίνακα την περιεκτικότητα του γάλατος και ορισμένων καλοκαιρινών φρούτων σε νερό:</w:t>
      </w:r>
    </w:p>
    <w:tbl>
      <w:tblPr>
        <w:tblW w:w="10729" w:type="dxa"/>
        <w:tblCellSpacing w:w="15" w:type="dxa"/>
        <w:shd w:val="clear" w:color="auto" w:fill="FFFFFF"/>
        <w:tblCellMar>
          <w:top w:w="502" w:type="dxa"/>
          <w:left w:w="0" w:type="dxa"/>
          <w:bottom w:w="335" w:type="dxa"/>
          <w:right w:w="0" w:type="dxa"/>
        </w:tblCellMar>
        <w:tblLook w:val="04A0"/>
      </w:tblPr>
      <w:tblGrid>
        <w:gridCol w:w="5364"/>
        <w:gridCol w:w="5365"/>
      </w:tblGrid>
      <w:tr w:rsidR="001C231B" w:rsidTr="001C231B">
        <w:trPr>
          <w:tblCellSpacing w:w="15" w:type="dxa"/>
        </w:trPr>
        <w:tc>
          <w:tcPr>
            <w:tcW w:w="3767" w:type="dxa"/>
            <w:tcBorders>
              <w:top w:val="single" w:sz="12" w:space="0" w:color="D3D3D3"/>
              <w:left w:val="single" w:sz="12" w:space="0" w:color="D3D3D3"/>
              <w:bottom w:val="single" w:sz="12" w:space="0" w:color="D3D3D3"/>
              <w:right w:val="nil"/>
            </w:tcBorders>
            <w:shd w:val="clear" w:color="auto" w:fill="6BA650"/>
            <w:tcMar>
              <w:top w:w="134" w:type="dxa"/>
              <w:left w:w="167" w:type="dxa"/>
              <w:bottom w:w="134" w:type="dxa"/>
              <w:right w:w="167" w:type="dxa"/>
            </w:tcMar>
            <w:vAlign w:val="center"/>
            <w:hideMark/>
          </w:tcPr>
          <w:p w:rsidR="001C231B" w:rsidRDefault="001C231B">
            <w:pPr>
              <w:spacing w:after="335"/>
              <w:rPr>
                <w:rFonts w:ascii="Arial" w:hAnsi="Arial" w:cs="Arial"/>
                <w:b/>
                <w:bCs/>
                <w:color w:val="FFFFFF"/>
                <w:sz w:val="27"/>
                <w:szCs w:val="27"/>
              </w:rPr>
            </w:pPr>
            <w:r>
              <w:rPr>
                <w:rStyle w:val="a3"/>
                <w:rFonts w:ascii="Arial" w:hAnsi="Arial" w:cs="Arial"/>
                <w:color w:val="FFFFFF"/>
                <w:sz w:val="27"/>
                <w:szCs w:val="27"/>
              </w:rPr>
              <w:t>Τρόφιμο (100gr)</w:t>
            </w:r>
          </w:p>
        </w:tc>
        <w:tc>
          <w:tcPr>
            <w:tcW w:w="3767" w:type="dxa"/>
            <w:tcBorders>
              <w:top w:val="single" w:sz="12" w:space="0" w:color="D3D3D3"/>
              <w:left w:val="single" w:sz="12" w:space="0" w:color="D3D3D3"/>
              <w:bottom w:val="single" w:sz="12" w:space="0" w:color="D3D3D3"/>
              <w:right w:val="single" w:sz="12" w:space="0" w:color="D3D3D3"/>
            </w:tcBorders>
            <w:shd w:val="clear" w:color="auto" w:fill="6BA650"/>
            <w:tcMar>
              <w:top w:w="134" w:type="dxa"/>
              <w:left w:w="167" w:type="dxa"/>
              <w:bottom w:w="134" w:type="dxa"/>
              <w:right w:w="167" w:type="dxa"/>
            </w:tcMar>
            <w:vAlign w:val="center"/>
            <w:hideMark/>
          </w:tcPr>
          <w:p w:rsidR="001C231B" w:rsidRDefault="001C231B">
            <w:pPr>
              <w:spacing w:after="335"/>
              <w:rPr>
                <w:rFonts w:ascii="Arial" w:hAnsi="Arial" w:cs="Arial"/>
                <w:b/>
                <w:bCs/>
                <w:color w:val="FFFFFF"/>
                <w:sz w:val="27"/>
                <w:szCs w:val="27"/>
              </w:rPr>
            </w:pPr>
            <w:r>
              <w:rPr>
                <w:rStyle w:val="a3"/>
                <w:rFonts w:ascii="Arial" w:hAnsi="Arial" w:cs="Arial"/>
                <w:color w:val="FFFFFF"/>
                <w:sz w:val="27"/>
                <w:szCs w:val="27"/>
              </w:rPr>
              <w:t>Περιεκτικότητα σε νερό (</w:t>
            </w:r>
            <w:proofErr w:type="spellStart"/>
            <w:r>
              <w:rPr>
                <w:rStyle w:val="a3"/>
                <w:rFonts w:ascii="Arial" w:hAnsi="Arial" w:cs="Arial"/>
                <w:color w:val="FFFFFF"/>
                <w:sz w:val="27"/>
                <w:szCs w:val="27"/>
              </w:rPr>
              <w:t>gr</w:t>
            </w:r>
            <w:proofErr w:type="spellEnd"/>
            <w:r>
              <w:rPr>
                <w:rStyle w:val="a3"/>
                <w:rFonts w:ascii="Arial" w:hAnsi="Arial" w:cs="Arial"/>
                <w:color w:val="FFFFFF"/>
                <w:sz w:val="27"/>
                <w:szCs w:val="27"/>
              </w:rPr>
              <w:t>)</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Γάλα</w:t>
            </w:r>
          </w:p>
        </w:tc>
        <w:tc>
          <w:tcPr>
            <w:tcW w:w="3767"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89,81</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Καρπούζι</w:t>
            </w:r>
          </w:p>
        </w:tc>
        <w:tc>
          <w:tcPr>
            <w:tcW w:w="3767"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91,45</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Πεπόνι</w:t>
            </w:r>
          </w:p>
        </w:tc>
        <w:tc>
          <w:tcPr>
            <w:tcW w:w="3767"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91,85</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Ροδάκινο</w:t>
            </w:r>
          </w:p>
        </w:tc>
        <w:tc>
          <w:tcPr>
            <w:tcW w:w="3767"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88,87</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Νεκταρίνι</w:t>
            </w:r>
          </w:p>
        </w:tc>
        <w:tc>
          <w:tcPr>
            <w:tcW w:w="3767"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87,59</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Βερίκοκο</w:t>
            </w:r>
          </w:p>
        </w:tc>
        <w:tc>
          <w:tcPr>
            <w:tcW w:w="3767"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86,35</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lastRenderedPageBreak/>
              <w:t>Δαμάσκηνο</w:t>
            </w:r>
          </w:p>
        </w:tc>
        <w:tc>
          <w:tcPr>
            <w:tcW w:w="3767"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87,23</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Κεράσι</w:t>
            </w:r>
          </w:p>
        </w:tc>
        <w:tc>
          <w:tcPr>
            <w:tcW w:w="3767"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82,25</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Φράουλα</w:t>
            </w:r>
          </w:p>
        </w:tc>
        <w:tc>
          <w:tcPr>
            <w:tcW w:w="3767"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90,95</w:t>
            </w:r>
          </w:p>
        </w:tc>
      </w:tr>
      <w:tr w:rsidR="001C231B" w:rsidTr="001C231B">
        <w:trPr>
          <w:tblCellSpacing w:w="15" w:type="dxa"/>
        </w:trPr>
        <w:tc>
          <w:tcPr>
            <w:tcW w:w="3767"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Σύκο</w:t>
            </w:r>
          </w:p>
        </w:tc>
        <w:tc>
          <w:tcPr>
            <w:tcW w:w="3767"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79,11</w:t>
            </w:r>
          </w:p>
        </w:tc>
      </w:tr>
    </w:tbl>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Style w:val="a4"/>
          <w:rFonts w:ascii="Arial" w:hAnsi="Arial" w:cs="Arial"/>
          <w:color w:val="000000"/>
          <w:sz w:val="27"/>
          <w:szCs w:val="27"/>
        </w:rPr>
        <w:t xml:space="preserve">Πηγή: USDA </w:t>
      </w:r>
      <w:proofErr w:type="spellStart"/>
      <w:r>
        <w:rPr>
          <w:rStyle w:val="a4"/>
          <w:rFonts w:ascii="Arial" w:hAnsi="Arial" w:cs="Arial"/>
          <w:color w:val="000000"/>
          <w:sz w:val="27"/>
          <w:szCs w:val="27"/>
        </w:rPr>
        <w:t>Food</w:t>
      </w:r>
      <w:proofErr w:type="spellEnd"/>
      <w:r>
        <w:rPr>
          <w:rStyle w:val="a4"/>
          <w:rFonts w:ascii="Arial" w:hAnsi="Arial" w:cs="Arial"/>
          <w:color w:val="000000"/>
          <w:sz w:val="27"/>
          <w:szCs w:val="27"/>
        </w:rPr>
        <w:t xml:space="preserve"> </w:t>
      </w:r>
      <w:proofErr w:type="spellStart"/>
      <w:r>
        <w:rPr>
          <w:rStyle w:val="a4"/>
          <w:rFonts w:ascii="Arial" w:hAnsi="Arial" w:cs="Arial"/>
          <w:color w:val="000000"/>
          <w:sz w:val="27"/>
          <w:szCs w:val="27"/>
        </w:rPr>
        <w:t>Composition</w:t>
      </w:r>
      <w:proofErr w:type="spellEnd"/>
      <w:r>
        <w:rPr>
          <w:rStyle w:val="a4"/>
          <w:rFonts w:ascii="Arial" w:hAnsi="Arial" w:cs="Arial"/>
          <w:color w:val="000000"/>
          <w:sz w:val="27"/>
          <w:szCs w:val="27"/>
        </w:rPr>
        <w:t xml:space="preserve"> </w:t>
      </w:r>
      <w:proofErr w:type="spellStart"/>
      <w:r>
        <w:rPr>
          <w:rStyle w:val="a4"/>
          <w:rFonts w:ascii="Arial" w:hAnsi="Arial" w:cs="Arial"/>
          <w:color w:val="000000"/>
          <w:sz w:val="27"/>
          <w:szCs w:val="27"/>
        </w:rPr>
        <w:t>Databases</w:t>
      </w:r>
      <w:proofErr w:type="spellEnd"/>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 xml:space="preserve">Έρχεται να προστεθεί στα παραπάνω ότι το καρπούζι είναι πλούσιο σε βιταμίνες Α, Β6, Β1, C, </w:t>
      </w:r>
      <w:proofErr w:type="spellStart"/>
      <w:r>
        <w:rPr>
          <w:rFonts w:ascii="Arial" w:hAnsi="Arial" w:cs="Arial"/>
          <w:color w:val="000000"/>
          <w:sz w:val="27"/>
          <w:szCs w:val="27"/>
        </w:rPr>
        <w:t>λυκοπένιο</w:t>
      </w:r>
      <w:proofErr w:type="spellEnd"/>
      <w:r>
        <w:rPr>
          <w:rFonts w:ascii="Arial" w:hAnsi="Arial" w:cs="Arial"/>
          <w:color w:val="000000"/>
          <w:sz w:val="27"/>
          <w:szCs w:val="27"/>
        </w:rPr>
        <w:t>, β-καροτένιο, κάλιο, μαγνήσιο και διαλυτές φυτικές ίνες,</w:t>
      </w:r>
      <w:r>
        <w:rPr>
          <w:rStyle w:val="a3"/>
          <w:rFonts w:ascii="Arial" w:eastAsiaTheme="majorEastAsia" w:hAnsi="Arial" w:cs="Arial"/>
          <w:color w:val="000000"/>
          <w:sz w:val="27"/>
          <w:szCs w:val="27"/>
        </w:rPr>
        <w:t> </w:t>
      </w:r>
      <w:hyperlink r:id="rId4" w:history="1">
        <w:r w:rsidRPr="001C231B">
          <w:rPr>
            <w:rStyle w:val="a3"/>
            <w:rFonts w:ascii="Arial" w:eastAsiaTheme="majorEastAsia" w:hAnsi="Arial" w:cs="Arial"/>
            <w:color w:val="000000" w:themeColor="text1"/>
            <w:sz w:val="27"/>
            <w:szCs w:val="27"/>
          </w:rPr>
          <w:t>συστατικά που είναι πολύτιμα για μια υγιεινή διατροφή</w:t>
        </w:r>
      </w:hyperlink>
      <w:r w:rsidRPr="001C231B">
        <w:rPr>
          <w:rFonts w:ascii="Arial" w:hAnsi="Arial" w:cs="Arial"/>
          <w:color w:val="000000" w:themeColor="text1"/>
          <w:sz w:val="27"/>
          <w:szCs w:val="27"/>
        </w:rPr>
        <w:t>.</w:t>
      </w:r>
      <w:r>
        <w:rPr>
          <w:rFonts w:ascii="Arial" w:hAnsi="Arial" w:cs="Arial"/>
          <w:color w:val="000000"/>
          <w:sz w:val="27"/>
          <w:szCs w:val="27"/>
        </w:rPr>
        <w:t> Η περιεκτικότητά του σε σάκχαρα και θερμίδες είναι χαμηλή (1 φλιτζάνι τσαγιού καρπούζι περιέχει μόνο 40 θερμίδες), ενώ δεν περιέχει καθόλου λιπαρά και χοληστερόλη.</w:t>
      </w:r>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 xml:space="preserve">Η βιταμίνη Β6 συμβάλλει στη σύνθεση νευροδιαβιβαστών στον εγκέφαλο, όπως η </w:t>
      </w:r>
      <w:proofErr w:type="spellStart"/>
      <w:r>
        <w:rPr>
          <w:rFonts w:ascii="Arial" w:hAnsi="Arial" w:cs="Arial"/>
          <w:color w:val="000000"/>
          <w:sz w:val="27"/>
          <w:szCs w:val="27"/>
        </w:rPr>
        <w:t>σεροτονίνη</w:t>
      </w:r>
      <w:proofErr w:type="spellEnd"/>
      <w:r>
        <w:rPr>
          <w:rFonts w:ascii="Arial" w:hAnsi="Arial" w:cs="Arial"/>
          <w:color w:val="000000"/>
          <w:sz w:val="27"/>
          <w:szCs w:val="27"/>
        </w:rPr>
        <w:t xml:space="preserve">, η </w:t>
      </w:r>
      <w:proofErr w:type="spellStart"/>
      <w:r>
        <w:rPr>
          <w:rFonts w:ascii="Arial" w:hAnsi="Arial" w:cs="Arial"/>
          <w:color w:val="000000"/>
          <w:sz w:val="27"/>
          <w:szCs w:val="27"/>
        </w:rPr>
        <w:t>μελατονίνη</w:t>
      </w:r>
      <w:proofErr w:type="spellEnd"/>
      <w:r>
        <w:rPr>
          <w:rFonts w:ascii="Arial" w:hAnsi="Arial" w:cs="Arial"/>
          <w:color w:val="000000"/>
          <w:sz w:val="27"/>
          <w:szCs w:val="27"/>
        </w:rPr>
        <w:t xml:space="preserve"> και η </w:t>
      </w:r>
      <w:proofErr w:type="spellStart"/>
      <w:r>
        <w:rPr>
          <w:rFonts w:ascii="Arial" w:hAnsi="Arial" w:cs="Arial"/>
          <w:color w:val="000000"/>
          <w:sz w:val="27"/>
          <w:szCs w:val="27"/>
        </w:rPr>
        <w:t>ντοπαμίνη</w:t>
      </w:r>
      <w:proofErr w:type="spellEnd"/>
      <w:r>
        <w:rPr>
          <w:rFonts w:ascii="Arial" w:hAnsi="Arial" w:cs="Arial"/>
          <w:color w:val="000000"/>
          <w:sz w:val="27"/>
          <w:szCs w:val="27"/>
        </w:rPr>
        <w:t>, ουσίες που παίζουν σημαντικό ρόλο σε πολλές νευρικές λειτουργίες, βοηθούν στην αντιμετώπιση του άγχους, της φοβίας, του πανικού και γενικά συμβάλλουν στο να αισθανόμαστε καλά.</w:t>
      </w:r>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Στον παρακάτω πίνακα αναφέρονται τα συστατικά του καρπουζιού:</w:t>
      </w:r>
    </w:p>
    <w:tbl>
      <w:tblPr>
        <w:tblW w:w="7083" w:type="dxa"/>
        <w:tblCellSpacing w:w="15" w:type="dxa"/>
        <w:shd w:val="clear" w:color="auto" w:fill="FFFFFF"/>
        <w:tblCellMar>
          <w:top w:w="502" w:type="dxa"/>
          <w:left w:w="0" w:type="dxa"/>
          <w:bottom w:w="335" w:type="dxa"/>
          <w:right w:w="0" w:type="dxa"/>
        </w:tblCellMar>
        <w:tblLook w:val="04A0"/>
      </w:tblPr>
      <w:tblGrid>
        <w:gridCol w:w="3683"/>
        <w:gridCol w:w="893"/>
        <w:gridCol w:w="1242"/>
        <w:gridCol w:w="1265"/>
      </w:tblGrid>
      <w:tr w:rsidR="001C231B" w:rsidTr="001C231B">
        <w:trPr>
          <w:tblCellSpacing w:w="15" w:type="dxa"/>
        </w:trPr>
        <w:tc>
          <w:tcPr>
            <w:tcW w:w="4253" w:type="dxa"/>
            <w:tcBorders>
              <w:top w:val="single" w:sz="12" w:space="0" w:color="D3D3D3"/>
              <w:left w:val="single" w:sz="12" w:space="0" w:color="D3D3D3"/>
              <w:bottom w:val="single" w:sz="12" w:space="0" w:color="D3D3D3"/>
              <w:right w:val="nil"/>
            </w:tcBorders>
            <w:shd w:val="clear" w:color="auto" w:fill="6BA650"/>
            <w:tcMar>
              <w:top w:w="134" w:type="dxa"/>
              <w:left w:w="167" w:type="dxa"/>
              <w:bottom w:w="134" w:type="dxa"/>
              <w:right w:w="167" w:type="dxa"/>
            </w:tcMar>
            <w:vAlign w:val="center"/>
            <w:hideMark/>
          </w:tcPr>
          <w:p w:rsidR="001C231B" w:rsidRDefault="001C231B">
            <w:pPr>
              <w:spacing w:after="335"/>
              <w:rPr>
                <w:rFonts w:ascii="Arial" w:hAnsi="Arial" w:cs="Arial"/>
                <w:b/>
                <w:bCs/>
                <w:color w:val="FFFFFF"/>
                <w:sz w:val="27"/>
                <w:szCs w:val="27"/>
              </w:rPr>
            </w:pPr>
            <w:r>
              <w:rPr>
                <w:rStyle w:val="a3"/>
                <w:rFonts w:ascii="Arial" w:hAnsi="Arial" w:cs="Arial"/>
                <w:color w:val="FFFFFF"/>
                <w:sz w:val="27"/>
                <w:szCs w:val="27"/>
              </w:rPr>
              <w:t>Συστατικά</w:t>
            </w:r>
          </w:p>
        </w:tc>
        <w:tc>
          <w:tcPr>
            <w:tcW w:w="871" w:type="dxa"/>
            <w:tcBorders>
              <w:top w:val="single" w:sz="12" w:space="0" w:color="D3D3D3"/>
              <w:left w:val="single" w:sz="12" w:space="0" w:color="D3D3D3"/>
              <w:bottom w:val="single" w:sz="12" w:space="0" w:color="D3D3D3"/>
              <w:right w:val="nil"/>
            </w:tcBorders>
            <w:shd w:val="clear" w:color="auto" w:fill="6BA650"/>
            <w:tcMar>
              <w:top w:w="134" w:type="dxa"/>
              <w:left w:w="167" w:type="dxa"/>
              <w:bottom w:w="134" w:type="dxa"/>
              <w:right w:w="167" w:type="dxa"/>
            </w:tcMar>
            <w:vAlign w:val="center"/>
            <w:hideMark/>
          </w:tcPr>
          <w:p w:rsidR="001C231B" w:rsidRDefault="001C231B">
            <w:pPr>
              <w:spacing w:after="335"/>
              <w:rPr>
                <w:rFonts w:ascii="Arial" w:hAnsi="Arial" w:cs="Arial"/>
                <w:b/>
                <w:bCs/>
                <w:color w:val="FFFFFF"/>
                <w:sz w:val="27"/>
                <w:szCs w:val="27"/>
              </w:rPr>
            </w:pPr>
            <w:proofErr w:type="spellStart"/>
            <w:r>
              <w:rPr>
                <w:rFonts w:ascii="Arial" w:hAnsi="Arial" w:cs="Arial"/>
                <w:b/>
                <w:bCs/>
                <w:color w:val="FFFFFF"/>
                <w:sz w:val="27"/>
                <w:szCs w:val="27"/>
              </w:rPr>
              <w:t>μ.μ</w:t>
            </w:r>
            <w:proofErr w:type="spellEnd"/>
          </w:p>
        </w:tc>
        <w:tc>
          <w:tcPr>
            <w:tcW w:w="1273" w:type="dxa"/>
            <w:tcBorders>
              <w:top w:val="single" w:sz="12" w:space="0" w:color="D3D3D3"/>
              <w:left w:val="single" w:sz="12" w:space="0" w:color="D3D3D3"/>
              <w:bottom w:val="single" w:sz="12" w:space="0" w:color="D3D3D3"/>
              <w:right w:val="nil"/>
            </w:tcBorders>
            <w:shd w:val="clear" w:color="auto" w:fill="6BA650"/>
            <w:tcMar>
              <w:top w:w="134" w:type="dxa"/>
              <w:left w:w="167" w:type="dxa"/>
              <w:bottom w:w="134" w:type="dxa"/>
              <w:right w:w="167" w:type="dxa"/>
            </w:tcMar>
            <w:vAlign w:val="center"/>
            <w:hideMark/>
          </w:tcPr>
          <w:p w:rsidR="001C231B" w:rsidRDefault="001C231B">
            <w:pPr>
              <w:spacing w:after="335"/>
              <w:rPr>
                <w:rFonts w:ascii="Arial" w:hAnsi="Arial" w:cs="Arial"/>
                <w:b/>
                <w:bCs/>
                <w:color w:val="FFFFFF"/>
                <w:sz w:val="27"/>
                <w:szCs w:val="27"/>
              </w:rPr>
            </w:pPr>
            <w:r>
              <w:rPr>
                <w:rFonts w:ascii="Arial" w:hAnsi="Arial" w:cs="Arial"/>
                <w:b/>
                <w:bCs/>
                <w:color w:val="FFFFFF"/>
                <w:sz w:val="27"/>
                <w:szCs w:val="27"/>
              </w:rPr>
              <w:t>100gr</w:t>
            </w:r>
          </w:p>
        </w:tc>
        <w:tc>
          <w:tcPr>
            <w:tcW w:w="1055" w:type="dxa"/>
            <w:tcBorders>
              <w:top w:val="single" w:sz="12" w:space="0" w:color="D3D3D3"/>
              <w:left w:val="single" w:sz="12" w:space="0" w:color="D3D3D3"/>
              <w:bottom w:val="single" w:sz="12" w:space="0" w:color="D3D3D3"/>
              <w:right w:val="single" w:sz="12" w:space="0" w:color="D3D3D3"/>
            </w:tcBorders>
            <w:shd w:val="clear" w:color="auto" w:fill="6BA650"/>
            <w:tcMar>
              <w:top w:w="134" w:type="dxa"/>
              <w:left w:w="167" w:type="dxa"/>
              <w:bottom w:w="134" w:type="dxa"/>
              <w:right w:w="167" w:type="dxa"/>
            </w:tcMar>
            <w:vAlign w:val="center"/>
            <w:hideMark/>
          </w:tcPr>
          <w:p w:rsidR="001C231B" w:rsidRDefault="001C231B">
            <w:pPr>
              <w:spacing w:after="335"/>
              <w:rPr>
                <w:rFonts w:ascii="Arial" w:hAnsi="Arial" w:cs="Arial"/>
                <w:b/>
                <w:bCs/>
                <w:color w:val="FFFFFF"/>
                <w:sz w:val="27"/>
                <w:szCs w:val="27"/>
              </w:rPr>
            </w:pPr>
            <w:r>
              <w:rPr>
                <w:rFonts w:ascii="Arial" w:hAnsi="Arial" w:cs="Arial"/>
                <w:b/>
                <w:bCs/>
                <w:color w:val="FFFFFF"/>
                <w:sz w:val="27"/>
                <w:szCs w:val="27"/>
              </w:rPr>
              <w:t xml:space="preserve">1 φλ. (152 </w:t>
            </w:r>
            <w:proofErr w:type="spellStart"/>
            <w:r>
              <w:rPr>
                <w:rFonts w:ascii="Arial" w:hAnsi="Arial" w:cs="Arial"/>
                <w:b/>
                <w:bCs/>
                <w:color w:val="FFFFFF"/>
                <w:sz w:val="27"/>
                <w:szCs w:val="27"/>
              </w:rPr>
              <w:t>gr</w:t>
            </w:r>
            <w:proofErr w:type="spellEnd"/>
            <w:r>
              <w:rPr>
                <w:rFonts w:ascii="Arial" w:hAnsi="Arial" w:cs="Arial"/>
                <w:b/>
                <w:bCs/>
                <w:color w:val="FFFFFF"/>
                <w:sz w:val="27"/>
                <w:szCs w:val="27"/>
              </w:rPr>
              <w:t>)</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Νερό</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91.45</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140.83</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Ενέργεια</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kcal</w:t>
            </w:r>
            <w:proofErr w:type="spellEnd"/>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30</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46</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Πρωτείνες</w:t>
            </w:r>
            <w:proofErr w:type="spellEnd"/>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0.61</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0.94</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lastRenderedPageBreak/>
              <w:t>Ολικό λίπος</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0.15</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0.23</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Υδατάνθρακες</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7.55</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11.63</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Φυτικές Ίνες</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0.4</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0.6</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Σάκχαρα</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6.20</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9.55</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Ca</w:t>
            </w:r>
            <w:proofErr w:type="spellEnd"/>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7</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11</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Fe</w:t>
            </w:r>
            <w:proofErr w:type="spellEnd"/>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0.24</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0.37</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10</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15</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P</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11</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17</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K</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112</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172</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Na</w:t>
            </w:r>
            <w:proofErr w:type="spellEnd"/>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2</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Zn</w:t>
            </w:r>
            <w:proofErr w:type="spellEnd"/>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0.10</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0.15</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Βιταμίνη C</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8.1</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12.5</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Θειαμίνη</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0.033</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0.051</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Ριβοφλαβίνη</w:t>
            </w:r>
            <w:proofErr w:type="spellEnd"/>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0.021</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0.032</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Νιασίνη</w:t>
            </w:r>
            <w:proofErr w:type="spellEnd"/>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0.178</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0.274</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lastRenderedPageBreak/>
              <w:t>Βιταμίνη B-6</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0.045</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0.069</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Φολικό</w:t>
            </w:r>
            <w:proofErr w:type="spellEnd"/>
            <w:r>
              <w:rPr>
                <w:rFonts w:ascii="Arial" w:hAnsi="Arial" w:cs="Arial"/>
                <w:color w:val="000000"/>
                <w:sz w:val="27"/>
                <w:szCs w:val="27"/>
              </w:rPr>
              <w:t xml:space="preserve"> οξύ, DFE</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µg</w:t>
            </w:r>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3</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5</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Βιταμίνη B-12</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µg</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0.00</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0.00</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Βιταμίνη A, RAE</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µg</w:t>
            </w:r>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28</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43</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Βιταμίνη A, IU</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IU</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569</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876</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Βιταμίνη E (</w:t>
            </w:r>
            <w:proofErr w:type="spellStart"/>
            <w:r>
              <w:rPr>
                <w:rFonts w:ascii="Arial" w:hAnsi="Arial" w:cs="Arial"/>
                <w:color w:val="000000"/>
                <w:sz w:val="27"/>
                <w:szCs w:val="27"/>
              </w:rPr>
              <w:t>alpha</w:t>
            </w:r>
            <w:proofErr w:type="spellEnd"/>
            <w:r>
              <w:rPr>
                <w:rFonts w:ascii="Arial" w:hAnsi="Arial" w:cs="Arial"/>
                <w:color w:val="000000"/>
                <w:sz w:val="27"/>
                <w:szCs w:val="27"/>
              </w:rPr>
              <w:t>-</w:t>
            </w:r>
            <w:proofErr w:type="spellStart"/>
            <w:r>
              <w:rPr>
                <w:rFonts w:ascii="Arial" w:hAnsi="Arial" w:cs="Arial"/>
                <w:color w:val="000000"/>
                <w:sz w:val="27"/>
                <w:szCs w:val="27"/>
              </w:rPr>
              <w:t>tocopherol</w:t>
            </w:r>
            <w:proofErr w:type="spellEnd"/>
            <w:r>
              <w:rPr>
                <w:rFonts w:ascii="Arial" w:hAnsi="Arial" w:cs="Arial"/>
                <w:color w:val="000000"/>
                <w:sz w:val="27"/>
                <w:szCs w:val="27"/>
              </w:rPr>
              <w:t>)</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0.05</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0.08</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Βιταμίνη D (D2 + D3)</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µg</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Βιταμίνη D</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IU</w:t>
            </w:r>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Βιταμίνη K (</w:t>
            </w:r>
            <w:proofErr w:type="spellStart"/>
            <w:r>
              <w:rPr>
                <w:rFonts w:ascii="Arial" w:hAnsi="Arial" w:cs="Arial"/>
                <w:color w:val="000000"/>
                <w:sz w:val="27"/>
                <w:szCs w:val="27"/>
              </w:rPr>
              <w:t>phylloquinone</w:t>
            </w:r>
            <w:proofErr w:type="spellEnd"/>
            <w:r>
              <w:rPr>
                <w:rFonts w:ascii="Arial" w:hAnsi="Arial" w:cs="Arial"/>
                <w:color w:val="000000"/>
                <w:sz w:val="27"/>
                <w:szCs w:val="27"/>
              </w:rPr>
              <w:t>)</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µg</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0.1</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0.2</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Κορεσμένα</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0.016</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0.025</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Μονοσακχαρίτες</w:t>
            </w:r>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0.037</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0.057</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Πολυσακχαρίτες</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0.050</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0.077</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trans</w:t>
            </w:r>
            <w:proofErr w:type="spellEnd"/>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g</w:t>
            </w:r>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0.000</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0.000</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Χοληστερόλη</w:t>
            </w:r>
          </w:p>
        </w:tc>
        <w:tc>
          <w:tcPr>
            <w:tcW w:w="871"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w:t>
            </w:r>
          </w:p>
        </w:tc>
        <w:tc>
          <w:tcPr>
            <w:tcW w:w="1055" w:type="dxa"/>
            <w:tcBorders>
              <w:top w:val="nil"/>
              <w:left w:val="single" w:sz="12" w:space="0" w:color="D3D3D3"/>
              <w:bottom w:val="single" w:sz="12" w:space="0" w:color="D3D3D3"/>
              <w:right w:val="single" w:sz="12" w:space="0" w:color="D3D3D3"/>
            </w:tcBorders>
            <w:shd w:val="clear" w:color="auto" w:fill="F1F2F2"/>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w:t>
            </w:r>
          </w:p>
        </w:tc>
      </w:tr>
      <w:tr w:rsidR="001C231B" w:rsidTr="001C231B">
        <w:trPr>
          <w:tblCellSpacing w:w="15" w:type="dxa"/>
        </w:trPr>
        <w:tc>
          <w:tcPr>
            <w:tcW w:w="425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lastRenderedPageBreak/>
              <w:t>Καφείνη</w:t>
            </w:r>
            <w:proofErr w:type="spellEnd"/>
          </w:p>
        </w:tc>
        <w:tc>
          <w:tcPr>
            <w:tcW w:w="871"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proofErr w:type="spellStart"/>
            <w:r>
              <w:rPr>
                <w:rFonts w:ascii="Arial" w:hAnsi="Arial" w:cs="Arial"/>
                <w:color w:val="000000"/>
                <w:sz w:val="27"/>
                <w:szCs w:val="27"/>
              </w:rPr>
              <w:t>mg</w:t>
            </w:r>
            <w:proofErr w:type="spellEnd"/>
          </w:p>
        </w:tc>
        <w:tc>
          <w:tcPr>
            <w:tcW w:w="1273" w:type="dxa"/>
            <w:tcBorders>
              <w:top w:val="nil"/>
              <w:left w:val="single" w:sz="12" w:space="0" w:color="D3D3D3"/>
              <w:bottom w:val="single" w:sz="12" w:space="0" w:color="D3D3D3"/>
              <w:right w:val="nil"/>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w:t>
            </w:r>
          </w:p>
        </w:tc>
        <w:tc>
          <w:tcPr>
            <w:tcW w:w="1055" w:type="dxa"/>
            <w:tcBorders>
              <w:top w:val="nil"/>
              <w:left w:val="single" w:sz="12" w:space="0" w:color="D3D3D3"/>
              <w:bottom w:val="single" w:sz="12" w:space="0" w:color="D3D3D3"/>
              <w:right w:val="single" w:sz="12" w:space="0" w:color="D3D3D3"/>
            </w:tcBorders>
            <w:shd w:val="clear" w:color="auto" w:fill="FFFFFF"/>
            <w:tcMar>
              <w:top w:w="84" w:type="dxa"/>
              <w:left w:w="167" w:type="dxa"/>
              <w:bottom w:w="84" w:type="dxa"/>
              <w:right w:w="167" w:type="dxa"/>
            </w:tcMar>
            <w:vAlign w:val="center"/>
            <w:hideMark/>
          </w:tcPr>
          <w:p w:rsidR="001C231B" w:rsidRDefault="001C231B">
            <w:pPr>
              <w:spacing w:after="335"/>
              <w:rPr>
                <w:rFonts w:ascii="Arial" w:hAnsi="Arial" w:cs="Arial"/>
                <w:color w:val="000000"/>
                <w:sz w:val="27"/>
                <w:szCs w:val="27"/>
              </w:rPr>
            </w:pPr>
            <w:r>
              <w:rPr>
                <w:rFonts w:ascii="Arial" w:hAnsi="Arial" w:cs="Arial"/>
                <w:color w:val="000000"/>
                <w:sz w:val="27"/>
                <w:szCs w:val="27"/>
              </w:rPr>
              <w:t>0</w:t>
            </w:r>
          </w:p>
        </w:tc>
      </w:tr>
    </w:tbl>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Style w:val="a4"/>
          <w:rFonts w:ascii="Arial" w:hAnsi="Arial" w:cs="Arial"/>
          <w:color w:val="000000"/>
          <w:sz w:val="27"/>
          <w:szCs w:val="27"/>
        </w:rPr>
        <w:t xml:space="preserve">Πηγή: USDA </w:t>
      </w:r>
      <w:proofErr w:type="spellStart"/>
      <w:r>
        <w:rPr>
          <w:rStyle w:val="a4"/>
          <w:rFonts w:ascii="Arial" w:hAnsi="Arial" w:cs="Arial"/>
          <w:color w:val="000000"/>
          <w:sz w:val="27"/>
          <w:szCs w:val="27"/>
        </w:rPr>
        <w:t>Food</w:t>
      </w:r>
      <w:proofErr w:type="spellEnd"/>
      <w:r>
        <w:rPr>
          <w:rStyle w:val="a4"/>
          <w:rFonts w:ascii="Arial" w:hAnsi="Arial" w:cs="Arial"/>
          <w:color w:val="000000"/>
          <w:sz w:val="27"/>
          <w:szCs w:val="27"/>
        </w:rPr>
        <w:t xml:space="preserve"> </w:t>
      </w:r>
      <w:proofErr w:type="spellStart"/>
      <w:r>
        <w:rPr>
          <w:rStyle w:val="a4"/>
          <w:rFonts w:ascii="Arial" w:hAnsi="Arial" w:cs="Arial"/>
          <w:color w:val="000000"/>
          <w:sz w:val="27"/>
          <w:szCs w:val="27"/>
        </w:rPr>
        <w:t>Composition</w:t>
      </w:r>
      <w:proofErr w:type="spellEnd"/>
      <w:r>
        <w:rPr>
          <w:rStyle w:val="a4"/>
          <w:rFonts w:ascii="Arial" w:hAnsi="Arial" w:cs="Arial"/>
          <w:color w:val="000000"/>
          <w:sz w:val="27"/>
          <w:szCs w:val="27"/>
        </w:rPr>
        <w:t xml:space="preserve"> </w:t>
      </w:r>
      <w:proofErr w:type="spellStart"/>
      <w:r>
        <w:rPr>
          <w:rStyle w:val="a4"/>
          <w:rFonts w:ascii="Arial" w:hAnsi="Arial" w:cs="Arial"/>
          <w:color w:val="000000"/>
          <w:sz w:val="27"/>
          <w:szCs w:val="27"/>
        </w:rPr>
        <w:t>Databases</w:t>
      </w:r>
      <w:proofErr w:type="spellEnd"/>
    </w:p>
    <w:p w:rsidR="001C231B" w:rsidRDefault="001C231B" w:rsidP="001C231B">
      <w:pPr>
        <w:pStyle w:val="2"/>
        <w:shd w:val="clear" w:color="auto" w:fill="FFFFFF"/>
        <w:spacing w:before="0"/>
        <w:rPr>
          <w:rFonts w:ascii="Arial" w:hAnsi="Arial" w:cs="Arial"/>
          <w:color w:val="000000"/>
          <w:sz w:val="40"/>
          <w:szCs w:val="40"/>
        </w:rPr>
      </w:pPr>
      <w:r>
        <w:rPr>
          <w:rStyle w:val="a3"/>
          <w:rFonts w:ascii="Arial" w:hAnsi="Arial" w:cs="Arial"/>
          <w:b/>
          <w:bCs/>
          <w:color w:val="000000"/>
          <w:sz w:val="40"/>
          <w:szCs w:val="40"/>
        </w:rPr>
        <w:t>Περιεκτικότητα αντιοξειδωτικών στο καρπούζι</w:t>
      </w:r>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 xml:space="preserve">Το </w:t>
      </w:r>
      <w:proofErr w:type="spellStart"/>
      <w:r>
        <w:rPr>
          <w:rFonts w:ascii="Arial" w:hAnsi="Arial" w:cs="Arial"/>
          <w:color w:val="000000"/>
          <w:sz w:val="27"/>
          <w:szCs w:val="27"/>
        </w:rPr>
        <w:t>λυκοπένιο</w:t>
      </w:r>
      <w:proofErr w:type="spellEnd"/>
      <w:r>
        <w:rPr>
          <w:rFonts w:ascii="Arial" w:hAnsi="Arial" w:cs="Arial"/>
          <w:color w:val="000000"/>
          <w:sz w:val="27"/>
          <w:szCs w:val="27"/>
        </w:rPr>
        <w:t xml:space="preserve"> είναι μια ισχυρή αντιοξειδωτική ουσία που συμβάλλει στην πρόληψη χρόνιων εκφυλιστικών νόσων (καρδιαγγειακά νοσήματα) και διάφορων μορφών καρκίνου (καρκίνος του προστάτη, καρκίνος του μαστού, καρκίνος του πνεύμονα), εξουδετερώνοντας τις ελεύθερες ρίζες. Μάλιστα, στο </w:t>
      </w:r>
      <w:proofErr w:type="spellStart"/>
      <w:r>
        <w:rPr>
          <w:rFonts w:ascii="Arial" w:hAnsi="Arial" w:cs="Arial"/>
          <w:color w:val="000000"/>
          <w:sz w:val="27"/>
          <w:szCs w:val="27"/>
        </w:rPr>
        <w:t>λυκοπένιο</w:t>
      </w:r>
      <w:proofErr w:type="spellEnd"/>
      <w:r>
        <w:rPr>
          <w:rFonts w:ascii="Arial" w:hAnsi="Arial" w:cs="Arial"/>
          <w:color w:val="000000"/>
          <w:sz w:val="27"/>
          <w:szCs w:val="27"/>
        </w:rPr>
        <w:t xml:space="preserve"> οφείλεται το κόκκινο χρώμα φρούτων (π.χ. φράουλα) και λαχανικών (π.χ. τομάτα). Έρευνες έχουν δείξει επίσης ότι το </w:t>
      </w:r>
      <w:proofErr w:type="spellStart"/>
      <w:r>
        <w:rPr>
          <w:rFonts w:ascii="Arial" w:hAnsi="Arial" w:cs="Arial"/>
          <w:color w:val="000000"/>
          <w:sz w:val="27"/>
          <w:szCs w:val="27"/>
        </w:rPr>
        <w:t>λυκοπένιο</w:t>
      </w:r>
      <w:proofErr w:type="spellEnd"/>
      <w:r>
        <w:rPr>
          <w:rFonts w:ascii="Arial" w:hAnsi="Arial" w:cs="Arial"/>
          <w:color w:val="000000"/>
          <w:sz w:val="27"/>
          <w:szCs w:val="27"/>
        </w:rPr>
        <w:t xml:space="preserve"> που περιέχεται στο καρπούζι είναι βιολογικά περισσότερο διαθέσιμο για τον οργανισμό μας σε σύγκριση με εκείνο που περιέχεται στη τομάτα! Οι σπόροι του καρπουζιού περιέχουν την ουσία </w:t>
      </w:r>
      <w:proofErr w:type="spellStart"/>
      <w:r>
        <w:rPr>
          <w:rFonts w:ascii="Arial" w:hAnsi="Arial" w:cs="Arial"/>
          <w:color w:val="000000"/>
          <w:sz w:val="27"/>
          <w:szCs w:val="27"/>
        </w:rPr>
        <w:t>cucurbocitrin</w:t>
      </w:r>
      <w:proofErr w:type="spellEnd"/>
      <w:r>
        <w:rPr>
          <w:rFonts w:ascii="Arial" w:hAnsi="Arial" w:cs="Arial"/>
          <w:color w:val="000000"/>
          <w:sz w:val="27"/>
          <w:szCs w:val="27"/>
        </w:rPr>
        <w:t xml:space="preserve"> η οποία βοηθά στη μείωση της αρτηριακής πίεσης και βελτιώνει τη  νεφρική λειτουργία.</w:t>
      </w:r>
    </w:p>
    <w:p w:rsidR="001C231B" w:rsidRDefault="001C231B" w:rsidP="001C231B">
      <w:pPr>
        <w:pStyle w:val="2"/>
        <w:shd w:val="clear" w:color="auto" w:fill="FFFFFF"/>
        <w:spacing w:before="0"/>
        <w:rPr>
          <w:rFonts w:ascii="Arial" w:hAnsi="Arial" w:cs="Arial"/>
          <w:color w:val="000000"/>
          <w:sz w:val="40"/>
          <w:szCs w:val="40"/>
        </w:rPr>
      </w:pPr>
      <w:r>
        <w:rPr>
          <w:rStyle w:val="a3"/>
          <w:rFonts w:ascii="Arial" w:hAnsi="Arial" w:cs="Arial"/>
          <w:b/>
          <w:bCs/>
          <w:color w:val="000000"/>
          <w:sz w:val="40"/>
          <w:szCs w:val="40"/>
        </w:rPr>
        <w:t>Καρπούζι και υγεία των νεφρών</w:t>
      </w:r>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 xml:space="preserve">Το καλοκαιρινό αυτό φρούτο δεν αποτελεί μόνο έναν γευστικό και θρεπτικό καρπό, αλλά και εξαιρετικό φάρμακο. Ο χυμός του προκαλεί έντονη διούρηση, λόγω της </w:t>
      </w:r>
      <w:proofErr w:type="spellStart"/>
      <w:r>
        <w:rPr>
          <w:rFonts w:ascii="Arial" w:hAnsi="Arial" w:cs="Arial"/>
          <w:color w:val="000000"/>
          <w:sz w:val="27"/>
          <w:szCs w:val="27"/>
        </w:rPr>
        <w:t>κιτρουλίνης</w:t>
      </w:r>
      <w:proofErr w:type="spellEnd"/>
      <w:r>
        <w:rPr>
          <w:rFonts w:ascii="Arial" w:hAnsi="Arial" w:cs="Arial"/>
          <w:color w:val="000000"/>
          <w:sz w:val="27"/>
          <w:szCs w:val="27"/>
        </w:rPr>
        <w:t xml:space="preserve"> και της </w:t>
      </w:r>
      <w:proofErr w:type="spellStart"/>
      <w:r>
        <w:rPr>
          <w:rFonts w:ascii="Arial" w:hAnsi="Arial" w:cs="Arial"/>
          <w:color w:val="000000"/>
          <w:sz w:val="27"/>
          <w:szCs w:val="27"/>
        </w:rPr>
        <w:t>αργινίνης</w:t>
      </w:r>
      <w:proofErr w:type="spellEnd"/>
      <w:r>
        <w:rPr>
          <w:rFonts w:ascii="Arial" w:hAnsi="Arial" w:cs="Arial"/>
          <w:color w:val="000000"/>
          <w:sz w:val="27"/>
          <w:szCs w:val="27"/>
        </w:rPr>
        <w:t xml:space="preserve"> που περιέχει (ουσίες που συμμετέχουν στον κύκλο της ουρίας). Ανακουφίζει τους νεφρούς από παραπροϊόντα του μεταβολισμού.</w:t>
      </w:r>
    </w:p>
    <w:p w:rsidR="001C231B" w:rsidRDefault="001C231B" w:rsidP="001C231B">
      <w:pPr>
        <w:pStyle w:val="2"/>
        <w:shd w:val="clear" w:color="auto" w:fill="FFFFFF"/>
        <w:spacing w:before="0"/>
        <w:rPr>
          <w:rFonts w:ascii="Arial" w:hAnsi="Arial" w:cs="Arial"/>
          <w:color w:val="000000"/>
          <w:sz w:val="40"/>
          <w:szCs w:val="40"/>
        </w:rPr>
      </w:pPr>
      <w:r>
        <w:rPr>
          <w:rStyle w:val="a3"/>
          <w:rFonts w:ascii="Arial" w:hAnsi="Arial" w:cs="Arial"/>
          <w:b/>
          <w:bCs/>
          <w:color w:val="000000"/>
          <w:sz w:val="40"/>
          <w:szCs w:val="40"/>
        </w:rPr>
        <w:t>Πώς επιδρά πάνω στις διάφορες παθήσεις;</w:t>
      </w:r>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 xml:space="preserve">Θεραπευτική επίδραση ασκεί το καρπούζι πάνω στις παθήσεις του ήπατος, όπως στις χρόνιες φλεγμονές (ηπατίτιδες), ενώ είναι αποτελεσματικό ως φρούτο σε κυστίτιδες, </w:t>
      </w:r>
      <w:proofErr w:type="spellStart"/>
      <w:r>
        <w:rPr>
          <w:rFonts w:ascii="Arial" w:hAnsi="Arial" w:cs="Arial"/>
          <w:color w:val="000000"/>
          <w:sz w:val="27"/>
          <w:szCs w:val="27"/>
        </w:rPr>
        <w:t>ουριρθρίτιδες</w:t>
      </w:r>
      <w:proofErr w:type="spellEnd"/>
      <w:r>
        <w:rPr>
          <w:rFonts w:ascii="Arial" w:hAnsi="Arial" w:cs="Arial"/>
          <w:color w:val="000000"/>
          <w:sz w:val="27"/>
          <w:szCs w:val="27"/>
        </w:rPr>
        <w:t>, και γενικά σε όλες τις φλεγμονές του ουροποιητικού συστήματος, ενώ με το συνδυασμό των πολύτιμων στοιχείων του απομακρύνει τον κίνδυνο οστεοαρθρίτιδας και ρευματοειδούς αρθρίτιδας. Επίσης, ωφελεί πολύ αυτούς που πάσχουν από ίκτερο. Παράξενο φαίνεται αλλά και αυτοί που πάσχουν από διάρροια, όταν καταναλώνουν καρπούζι θεραπεύονται από αυτήν, ενώ ιδιαίτερα ωφέλιμος είναι ο χυμός καρπουζιού στα βρέφη που έχουν διάρροια. Ακόμη, τρεις μερίδες καρπουζιού την ημέρα μπορούν να κρατήσουν το δέρμα σε άψογη κατάσταση.</w:t>
      </w:r>
    </w:p>
    <w:p w:rsidR="001C231B" w:rsidRDefault="001C231B" w:rsidP="001C231B">
      <w:pPr>
        <w:pStyle w:val="2"/>
        <w:shd w:val="clear" w:color="auto" w:fill="FFFFFF"/>
        <w:spacing w:before="0"/>
        <w:rPr>
          <w:rFonts w:ascii="Arial" w:hAnsi="Arial" w:cs="Arial"/>
          <w:color w:val="000000"/>
          <w:sz w:val="40"/>
          <w:szCs w:val="40"/>
        </w:rPr>
      </w:pPr>
      <w:r>
        <w:rPr>
          <w:rStyle w:val="a3"/>
          <w:rFonts w:ascii="Arial" w:hAnsi="Arial" w:cs="Arial"/>
          <w:b/>
          <w:bCs/>
          <w:color w:val="000000"/>
          <w:sz w:val="40"/>
          <w:szCs w:val="40"/>
        </w:rPr>
        <w:lastRenderedPageBreak/>
        <w:t>Έχω διαβήτη, να καταναλώνω καρπούζι;</w:t>
      </w:r>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 xml:space="preserve">Το καρπούζι μπορεί να βοηθήσει και τους ασθενείς που πάσχουν από σακχαρώδη διαβήτη. Έρευνες δείχνουν ότι μετά από ολιγοήμερη διατροφή μόνο με καρπούζι η δίψα, η πολυουρία και η φαγούρα εξαφανίζονται και η αναλογία σακχάρου στα ούρα γίνεται φυσιολογική. Επιπλέον, για τους καρδιοπαθείς, ειδικά σε αυτούς που πάσχουν από καρδιακή ανεπάρκεια η κατανάλωση χυμού καρπουζιού, είναι ωφέλιμη. Προσοχή στην κατανάλωση καρπουζιού θα πρέπει να δείχνουν τα άτομα που πάσχουν από γλαύκωμα, διότι το καρπούζι αυξάνει την </w:t>
      </w:r>
      <w:proofErr w:type="spellStart"/>
      <w:r>
        <w:rPr>
          <w:rFonts w:ascii="Arial" w:hAnsi="Arial" w:cs="Arial"/>
          <w:color w:val="000000"/>
          <w:sz w:val="27"/>
          <w:szCs w:val="27"/>
        </w:rPr>
        <w:t>ενδοφθάλμια</w:t>
      </w:r>
      <w:proofErr w:type="spellEnd"/>
      <w:r>
        <w:rPr>
          <w:rFonts w:ascii="Arial" w:hAnsi="Arial" w:cs="Arial"/>
          <w:color w:val="000000"/>
          <w:sz w:val="27"/>
          <w:szCs w:val="27"/>
        </w:rPr>
        <w:t xml:space="preserve"> πίεση.</w:t>
      </w:r>
    </w:p>
    <w:p w:rsidR="001C231B" w:rsidRDefault="001C231B" w:rsidP="001C231B">
      <w:pPr>
        <w:pStyle w:val="2"/>
        <w:shd w:val="clear" w:color="auto" w:fill="FFFFFF"/>
        <w:spacing w:before="0"/>
        <w:rPr>
          <w:rFonts w:ascii="Arial" w:hAnsi="Arial" w:cs="Arial"/>
          <w:color w:val="000000"/>
          <w:sz w:val="40"/>
          <w:szCs w:val="40"/>
        </w:rPr>
      </w:pPr>
      <w:r>
        <w:rPr>
          <w:rStyle w:val="a3"/>
          <w:rFonts w:ascii="Arial" w:hAnsi="Arial" w:cs="Arial"/>
          <w:b/>
          <w:bCs/>
          <w:color w:val="000000"/>
          <w:sz w:val="40"/>
          <w:szCs w:val="40"/>
        </w:rPr>
        <w:t>Τι να κρατήσετε;</w:t>
      </w:r>
    </w:p>
    <w:p w:rsidR="001C231B" w:rsidRDefault="001C231B" w:rsidP="001C231B">
      <w:pPr>
        <w:pStyle w:val="Web"/>
        <w:shd w:val="clear" w:color="auto" w:fill="FFFFFF"/>
        <w:spacing w:before="0" w:beforeAutospacing="0" w:after="335" w:afterAutospacing="0"/>
        <w:rPr>
          <w:rFonts w:ascii="Arial" w:hAnsi="Arial" w:cs="Arial"/>
          <w:color w:val="000000"/>
          <w:sz w:val="27"/>
          <w:szCs w:val="27"/>
        </w:rPr>
      </w:pPr>
      <w:r>
        <w:rPr>
          <w:rFonts w:ascii="Arial" w:hAnsi="Arial" w:cs="Arial"/>
          <w:color w:val="000000"/>
          <w:sz w:val="27"/>
          <w:szCs w:val="27"/>
        </w:rPr>
        <w:t>Συμπερασματικά, η άποψη ότι το καρπούζι περιέχει μόνο νερό και ζάχαρη καταρρίπτεται από την ακτινογραφία των θρεπτικών στοιχείων που περιέχονται σε αυτό και από σύγχρονες επιστημονικές μελέτες, οι οποίες υποστηρίζουν ότι το καρπούζι αποτελεί εγγυημένο σνακ για απόκτηση ενέργειας, αποφυγή αφυδάτωσης και θωράκισης της ανθρώπινης υγείας.</w:t>
      </w:r>
    </w:p>
    <w:p w:rsidR="001C231B" w:rsidRPr="001C231B" w:rsidRDefault="001C231B" w:rsidP="001C231B">
      <w:pPr>
        <w:shd w:val="clear" w:color="auto" w:fill="FFFFFF"/>
        <w:spacing w:after="0" w:line="603" w:lineRule="atLeast"/>
        <w:outlineLvl w:val="0"/>
        <w:rPr>
          <w:rFonts w:ascii="Arial" w:eastAsia="Times New Roman" w:hAnsi="Arial" w:cs="Arial"/>
          <w:b/>
          <w:bCs/>
          <w:color w:val="000000"/>
          <w:kern w:val="36"/>
          <w:sz w:val="50"/>
          <w:szCs w:val="50"/>
          <w:lang w:eastAsia="el-GR"/>
        </w:rPr>
      </w:pPr>
    </w:p>
    <w:p w:rsidR="00271A29" w:rsidRDefault="00271A29"/>
    <w:sectPr w:rsidR="00271A29" w:rsidSect="00271A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characterSpacingControl w:val="doNotCompress"/>
  <w:compat/>
  <w:rsids>
    <w:rsidRoot w:val="001C231B"/>
    <w:rsid w:val="001C231B"/>
    <w:rsid w:val="00271A29"/>
    <w:rsid w:val="002A72E4"/>
    <w:rsid w:val="00B06E12"/>
    <w:rsid w:val="00E716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29"/>
  </w:style>
  <w:style w:type="paragraph" w:styleId="1">
    <w:name w:val="heading 1"/>
    <w:basedOn w:val="a"/>
    <w:link w:val="1Char"/>
    <w:uiPriority w:val="9"/>
    <w:qFormat/>
    <w:rsid w:val="001C2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C23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231B"/>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1C231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1C231B"/>
    <w:rPr>
      <w:b/>
      <w:bCs/>
    </w:rPr>
  </w:style>
  <w:style w:type="paragraph" w:styleId="Web">
    <w:name w:val="Normal (Web)"/>
    <w:basedOn w:val="a"/>
    <w:uiPriority w:val="99"/>
    <w:semiHidden/>
    <w:unhideWhenUsed/>
    <w:rsid w:val="001C231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1C231B"/>
    <w:rPr>
      <w:i/>
      <w:iCs/>
    </w:rPr>
  </w:style>
</w:styles>
</file>

<file path=word/webSettings.xml><?xml version="1.0" encoding="utf-8"?>
<w:webSettings xmlns:r="http://schemas.openxmlformats.org/officeDocument/2006/relationships" xmlns:w="http://schemas.openxmlformats.org/wordprocessingml/2006/main">
  <w:divs>
    <w:div w:id="310524714">
      <w:bodyDiv w:val="1"/>
      <w:marLeft w:val="0"/>
      <w:marRight w:val="0"/>
      <w:marTop w:val="0"/>
      <w:marBottom w:val="0"/>
      <w:divBdr>
        <w:top w:val="none" w:sz="0" w:space="0" w:color="auto"/>
        <w:left w:val="none" w:sz="0" w:space="0" w:color="auto"/>
        <w:bottom w:val="none" w:sz="0" w:space="0" w:color="auto"/>
        <w:right w:val="none" w:sz="0" w:space="0" w:color="auto"/>
      </w:divBdr>
    </w:div>
    <w:div w:id="770441861">
      <w:bodyDiv w:val="1"/>
      <w:marLeft w:val="0"/>
      <w:marRight w:val="0"/>
      <w:marTop w:val="0"/>
      <w:marBottom w:val="0"/>
      <w:divBdr>
        <w:top w:val="none" w:sz="0" w:space="0" w:color="auto"/>
        <w:left w:val="none" w:sz="0" w:space="0" w:color="auto"/>
        <w:bottom w:val="none" w:sz="0" w:space="0" w:color="auto"/>
        <w:right w:val="none" w:sz="0" w:space="0" w:color="auto"/>
      </w:divBdr>
    </w:div>
    <w:div w:id="15957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nutrition.gr/portal/lifestyle/diatrof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843</Words>
  <Characters>4555</Characters>
  <Application>Microsoft Office Word</Application>
  <DocSecurity>0</DocSecurity>
  <Lines>37</Lines>
  <Paragraphs>10</Paragraphs>
  <ScaleCrop>false</ScaleCrop>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Veta</cp:lastModifiedBy>
  <cp:revision>2</cp:revision>
  <dcterms:created xsi:type="dcterms:W3CDTF">2020-06-26T14:27:00Z</dcterms:created>
  <dcterms:modified xsi:type="dcterms:W3CDTF">2020-06-26T14:27:00Z</dcterms:modified>
</cp:coreProperties>
</file>